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1B" w:rsidRDefault="004B39D8" w:rsidP="00CE7416">
      <w:pPr>
        <w:spacing w:after="0" w:line="240" w:lineRule="auto"/>
        <w:jc w:val="center"/>
        <w:rPr>
          <w:b/>
        </w:rPr>
      </w:pPr>
      <w:r>
        <w:rPr>
          <w:b/>
        </w:rPr>
        <w:t>World</w:t>
      </w:r>
      <w:r w:rsidR="00E6291B">
        <w:rPr>
          <w:b/>
        </w:rPr>
        <w:t xml:space="preserve"> History</w:t>
      </w:r>
    </w:p>
    <w:p w:rsidR="00C06ABB" w:rsidRDefault="00C06ABB" w:rsidP="00CE7416">
      <w:pPr>
        <w:spacing w:after="0" w:line="240" w:lineRule="auto"/>
        <w:jc w:val="center"/>
        <w:rPr>
          <w:b/>
        </w:rPr>
      </w:pPr>
    </w:p>
    <w:p w:rsidR="00E6291B" w:rsidRDefault="00F858CB" w:rsidP="00CE7416">
      <w:pPr>
        <w:spacing w:after="0" w:line="240" w:lineRule="auto"/>
        <w:jc w:val="center"/>
        <w:rPr>
          <w:b/>
        </w:rPr>
      </w:pPr>
      <w:r>
        <w:rPr>
          <w:b/>
        </w:rPr>
        <w:t>U</w:t>
      </w:r>
      <w:r w:rsidR="005B297E">
        <w:rPr>
          <w:b/>
        </w:rPr>
        <w:t>nit 3 – An Age of Exploration and Isolation</w:t>
      </w:r>
    </w:p>
    <w:p w:rsidR="00C06ABB" w:rsidRDefault="00C06ABB" w:rsidP="00CE7416">
      <w:pPr>
        <w:spacing w:after="0" w:line="240" w:lineRule="auto"/>
        <w:jc w:val="center"/>
        <w:rPr>
          <w:b/>
        </w:rPr>
      </w:pPr>
    </w:p>
    <w:p w:rsidR="00B03A84" w:rsidRDefault="00304364" w:rsidP="00CE7416">
      <w:pPr>
        <w:spacing w:after="0" w:line="240" w:lineRule="auto"/>
        <w:jc w:val="center"/>
        <w:rPr>
          <w:b/>
        </w:rPr>
      </w:pPr>
      <w:r>
        <w:rPr>
          <w:b/>
        </w:rPr>
        <w:t>Objective Page</w:t>
      </w:r>
    </w:p>
    <w:p w:rsidR="00C06ABB" w:rsidRDefault="00C06ABB" w:rsidP="00CE7416">
      <w:pPr>
        <w:spacing w:after="0" w:line="240" w:lineRule="auto"/>
        <w:jc w:val="center"/>
        <w:rPr>
          <w:b/>
        </w:rPr>
      </w:pPr>
    </w:p>
    <w:p w:rsidR="00A650D8" w:rsidRDefault="005B297E" w:rsidP="00F858CB">
      <w:pPr>
        <w:pStyle w:val="ListParagraph"/>
        <w:numPr>
          <w:ilvl w:val="0"/>
          <w:numId w:val="6"/>
        </w:numPr>
        <w:spacing w:after="0" w:line="240" w:lineRule="auto"/>
      </w:pPr>
      <w:r>
        <w:t>Examine European exploration of the East</w:t>
      </w:r>
    </w:p>
    <w:p w:rsidR="00D411D8" w:rsidRDefault="005B297E" w:rsidP="00F83132">
      <w:pPr>
        <w:pStyle w:val="ListParagraph"/>
        <w:numPr>
          <w:ilvl w:val="1"/>
          <w:numId w:val="6"/>
        </w:numPr>
        <w:spacing w:after="0" w:line="240" w:lineRule="auto"/>
      </w:pPr>
      <w:r>
        <w:t>Reasons for exploration- wealth, trade, religion</w:t>
      </w:r>
    </w:p>
    <w:p w:rsidR="005B297E" w:rsidRDefault="005B297E" w:rsidP="00F83132">
      <w:pPr>
        <w:pStyle w:val="ListParagraph"/>
        <w:numPr>
          <w:ilvl w:val="1"/>
          <w:numId w:val="6"/>
        </w:numPr>
        <w:spacing w:after="0" w:line="240" w:lineRule="auto"/>
      </w:pPr>
      <w:r>
        <w:t>Technological developments- new sails, astrolabe, magnetic compasses</w:t>
      </w:r>
    </w:p>
    <w:p w:rsidR="005B297E" w:rsidRDefault="005B297E" w:rsidP="00F83132">
      <w:pPr>
        <w:pStyle w:val="ListParagraph"/>
        <w:numPr>
          <w:ilvl w:val="1"/>
          <w:numId w:val="6"/>
        </w:numPr>
        <w:spacing w:after="0" w:line="240" w:lineRule="auto"/>
      </w:pPr>
      <w:r>
        <w:t>Portugal’s role- Prince Henry, Bartolomeu Dias, Vasco da Gama</w:t>
      </w:r>
    </w:p>
    <w:p w:rsidR="005B297E" w:rsidRDefault="005B297E" w:rsidP="00F83132">
      <w:pPr>
        <w:pStyle w:val="ListParagraph"/>
        <w:numPr>
          <w:ilvl w:val="1"/>
          <w:numId w:val="6"/>
        </w:numPr>
        <w:spacing w:after="0" w:line="240" w:lineRule="auto"/>
      </w:pPr>
      <w:r>
        <w:t>Spain’s role- Christopher Columbus, Pop Alexander VI</w:t>
      </w:r>
    </w:p>
    <w:p w:rsidR="005B297E" w:rsidRDefault="005B297E" w:rsidP="00F83132">
      <w:pPr>
        <w:pStyle w:val="ListParagraph"/>
        <w:numPr>
          <w:ilvl w:val="1"/>
          <w:numId w:val="6"/>
        </w:numPr>
        <w:spacing w:after="0" w:line="240" w:lineRule="auto"/>
      </w:pPr>
      <w:r>
        <w:t>Line of Demarcation and the Treaty of Tordesillas</w:t>
      </w:r>
    </w:p>
    <w:p w:rsidR="005B297E" w:rsidRDefault="005B297E" w:rsidP="00F83132">
      <w:pPr>
        <w:pStyle w:val="ListParagraph"/>
        <w:numPr>
          <w:ilvl w:val="1"/>
          <w:numId w:val="6"/>
        </w:numPr>
        <w:spacing w:after="0" w:line="240" w:lineRule="auto"/>
      </w:pPr>
      <w:r>
        <w:t>Portugal’s trading empire</w:t>
      </w:r>
    </w:p>
    <w:p w:rsidR="005B297E" w:rsidRDefault="005B297E" w:rsidP="00F83132">
      <w:pPr>
        <w:pStyle w:val="ListParagraph"/>
        <w:numPr>
          <w:ilvl w:val="1"/>
          <w:numId w:val="6"/>
        </w:numPr>
        <w:spacing w:after="0" w:line="240" w:lineRule="auto"/>
      </w:pPr>
      <w:r>
        <w:t>Dutch entrance into battles over trade</w:t>
      </w:r>
    </w:p>
    <w:p w:rsidR="005B297E" w:rsidRDefault="005B297E" w:rsidP="00F83132">
      <w:pPr>
        <w:pStyle w:val="ListParagraph"/>
        <w:numPr>
          <w:ilvl w:val="1"/>
          <w:numId w:val="6"/>
        </w:numPr>
        <w:spacing w:after="0" w:line="240" w:lineRule="auto"/>
      </w:pPr>
      <w:r>
        <w:t>East India Company</w:t>
      </w:r>
    </w:p>
    <w:p w:rsidR="005B297E" w:rsidRDefault="005B297E" w:rsidP="00F83132">
      <w:pPr>
        <w:pStyle w:val="ListParagraph"/>
        <w:numPr>
          <w:ilvl w:val="1"/>
          <w:numId w:val="6"/>
        </w:numPr>
        <w:spacing w:after="0" w:line="240" w:lineRule="auto"/>
      </w:pPr>
      <w:r>
        <w:t>Dutch trading empire</w:t>
      </w:r>
    </w:p>
    <w:p w:rsidR="005B297E" w:rsidRDefault="005B297E" w:rsidP="00F83132">
      <w:pPr>
        <w:pStyle w:val="ListParagraph"/>
        <w:numPr>
          <w:ilvl w:val="1"/>
          <w:numId w:val="6"/>
        </w:numPr>
        <w:spacing w:after="0" w:line="240" w:lineRule="auto"/>
      </w:pPr>
      <w:r>
        <w:t>British and French involvement</w:t>
      </w:r>
    </w:p>
    <w:p w:rsidR="005B297E" w:rsidRDefault="005B297E" w:rsidP="005B297E">
      <w:pPr>
        <w:pStyle w:val="ListParagraph"/>
        <w:spacing w:after="0" w:line="240" w:lineRule="auto"/>
        <w:ind w:left="1440"/>
      </w:pPr>
    </w:p>
    <w:p w:rsidR="005B297E" w:rsidRDefault="005B297E" w:rsidP="005B297E">
      <w:pPr>
        <w:pStyle w:val="ListParagraph"/>
        <w:numPr>
          <w:ilvl w:val="0"/>
          <w:numId w:val="6"/>
        </w:numPr>
        <w:spacing w:after="0" w:line="240" w:lineRule="auto"/>
      </w:pPr>
      <w:r>
        <w:t>Examine China’s limit of European contact</w:t>
      </w:r>
    </w:p>
    <w:p w:rsidR="005B297E" w:rsidRDefault="005B297E" w:rsidP="005B297E">
      <w:pPr>
        <w:pStyle w:val="ListParagraph"/>
        <w:numPr>
          <w:ilvl w:val="1"/>
          <w:numId w:val="6"/>
        </w:numPr>
        <w:spacing w:after="0" w:line="240" w:lineRule="auto"/>
      </w:pPr>
      <w:r>
        <w:t>The Ming Dynasty</w:t>
      </w:r>
    </w:p>
    <w:p w:rsidR="005B297E" w:rsidRDefault="005B297E" w:rsidP="005B297E">
      <w:pPr>
        <w:pStyle w:val="ListParagraph"/>
        <w:numPr>
          <w:ilvl w:val="1"/>
          <w:numId w:val="6"/>
        </w:numPr>
        <w:spacing w:after="0" w:line="240" w:lineRule="auto"/>
      </w:pPr>
      <w:r>
        <w:t>Hongwu and his leadership</w:t>
      </w:r>
    </w:p>
    <w:p w:rsidR="005B297E" w:rsidRDefault="005B297E" w:rsidP="005B297E">
      <w:pPr>
        <w:pStyle w:val="ListParagraph"/>
        <w:numPr>
          <w:ilvl w:val="1"/>
          <w:numId w:val="6"/>
        </w:numPr>
        <w:spacing w:after="0" w:line="240" w:lineRule="auto"/>
      </w:pPr>
      <w:r>
        <w:t>Confucian values in China</w:t>
      </w:r>
    </w:p>
    <w:p w:rsidR="005B297E" w:rsidRDefault="005B297E" w:rsidP="005B297E">
      <w:pPr>
        <w:pStyle w:val="ListParagraph"/>
        <w:numPr>
          <w:ilvl w:val="1"/>
          <w:numId w:val="6"/>
        </w:numPr>
        <w:spacing w:after="0" w:line="240" w:lineRule="auto"/>
      </w:pPr>
      <w:r>
        <w:t>Yonglo and his leadership</w:t>
      </w:r>
    </w:p>
    <w:p w:rsidR="005B297E" w:rsidRDefault="005B297E" w:rsidP="005B297E">
      <w:pPr>
        <w:pStyle w:val="ListParagraph"/>
        <w:numPr>
          <w:ilvl w:val="1"/>
          <w:numId w:val="6"/>
        </w:numPr>
        <w:spacing w:after="0" w:line="240" w:lineRule="auto"/>
      </w:pPr>
      <w:r>
        <w:t>Zheng He and his voyages</w:t>
      </w:r>
    </w:p>
    <w:p w:rsidR="005B297E" w:rsidRDefault="005B297E" w:rsidP="005B297E">
      <w:pPr>
        <w:pStyle w:val="ListParagraph"/>
        <w:numPr>
          <w:ilvl w:val="1"/>
          <w:numId w:val="6"/>
        </w:numPr>
        <w:spacing w:after="0" w:line="240" w:lineRule="auto"/>
      </w:pPr>
      <w:r>
        <w:t>China’s foreign relations at the time and their retreat to isolationism</w:t>
      </w:r>
    </w:p>
    <w:p w:rsidR="005B297E" w:rsidRDefault="005B297E" w:rsidP="005B297E">
      <w:pPr>
        <w:pStyle w:val="ListParagraph"/>
        <w:numPr>
          <w:ilvl w:val="1"/>
          <w:numId w:val="6"/>
        </w:numPr>
        <w:spacing w:after="0" w:line="240" w:lineRule="auto"/>
      </w:pPr>
      <w:r>
        <w:t>The fall of the Ming Dynasty</w:t>
      </w:r>
    </w:p>
    <w:p w:rsidR="005B297E" w:rsidRDefault="005B297E" w:rsidP="005B297E">
      <w:pPr>
        <w:pStyle w:val="ListParagraph"/>
        <w:numPr>
          <w:ilvl w:val="1"/>
          <w:numId w:val="6"/>
        </w:numPr>
        <w:spacing w:after="0" w:line="240" w:lineRule="auto"/>
      </w:pPr>
      <w:r>
        <w:t>The Manchus and the formation of the Qing Dynasty</w:t>
      </w:r>
    </w:p>
    <w:p w:rsidR="005B297E" w:rsidRDefault="005B297E" w:rsidP="005B297E">
      <w:pPr>
        <w:pStyle w:val="ListParagraph"/>
        <w:numPr>
          <w:ilvl w:val="1"/>
          <w:numId w:val="6"/>
        </w:numPr>
        <w:spacing w:after="0" w:line="240" w:lineRule="auto"/>
      </w:pPr>
      <w:r>
        <w:t>Kangxi and his leadership</w:t>
      </w:r>
    </w:p>
    <w:p w:rsidR="005B297E" w:rsidRDefault="005B297E" w:rsidP="005B297E">
      <w:pPr>
        <w:pStyle w:val="ListParagraph"/>
        <w:numPr>
          <w:ilvl w:val="1"/>
          <w:numId w:val="6"/>
        </w:numPr>
        <w:spacing w:after="0" w:line="240" w:lineRule="auto"/>
      </w:pPr>
      <w:r>
        <w:t>Dutch and British attempts at trade in China</w:t>
      </w:r>
    </w:p>
    <w:p w:rsidR="005B297E" w:rsidRDefault="005B297E" w:rsidP="005B297E">
      <w:pPr>
        <w:pStyle w:val="ListParagraph"/>
        <w:numPr>
          <w:ilvl w:val="1"/>
          <w:numId w:val="6"/>
        </w:numPr>
        <w:spacing w:after="0" w:line="240" w:lineRule="auto"/>
      </w:pPr>
      <w:r>
        <w:t>Life in China at the time</w:t>
      </w:r>
    </w:p>
    <w:p w:rsidR="005B297E" w:rsidRDefault="005B297E" w:rsidP="005B297E">
      <w:pPr>
        <w:pStyle w:val="ListParagraph"/>
        <w:spacing w:after="0" w:line="240" w:lineRule="auto"/>
        <w:ind w:left="1440"/>
      </w:pPr>
    </w:p>
    <w:p w:rsidR="005B297E" w:rsidRDefault="005B297E" w:rsidP="005B297E">
      <w:pPr>
        <w:pStyle w:val="ListParagraph"/>
        <w:numPr>
          <w:ilvl w:val="0"/>
          <w:numId w:val="6"/>
        </w:numPr>
        <w:spacing w:after="0" w:line="240" w:lineRule="auto"/>
      </w:pPr>
      <w:r>
        <w:t>Examine Japan’s return to isolation</w:t>
      </w:r>
    </w:p>
    <w:p w:rsidR="005B297E" w:rsidRDefault="005B297E" w:rsidP="005B297E">
      <w:pPr>
        <w:pStyle w:val="ListParagraph"/>
        <w:numPr>
          <w:ilvl w:val="1"/>
          <w:numId w:val="6"/>
        </w:numPr>
        <w:spacing w:after="0" w:line="240" w:lineRule="auto"/>
      </w:pPr>
      <w:r>
        <w:t>Japan under samurai control</w:t>
      </w:r>
    </w:p>
    <w:p w:rsidR="005B297E" w:rsidRDefault="005B297E" w:rsidP="005B297E">
      <w:pPr>
        <w:pStyle w:val="ListParagraph"/>
        <w:numPr>
          <w:ilvl w:val="1"/>
          <w:numId w:val="6"/>
        </w:numPr>
        <w:spacing w:after="0" w:line="240" w:lineRule="auto"/>
      </w:pPr>
      <w:r>
        <w:t>Daimyo</w:t>
      </w:r>
    </w:p>
    <w:p w:rsidR="005B297E" w:rsidRDefault="005B297E" w:rsidP="005B297E">
      <w:pPr>
        <w:pStyle w:val="ListParagraph"/>
        <w:numPr>
          <w:ilvl w:val="1"/>
          <w:numId w:val="6"/>
        </w:numPr>
        <w:spacing w:after="0" w:line="240" w:lineRule="auto"/>
      </w:pPr>
      <w:r>
        <w:t>Oda Nobunaga</w:t>
      </w:r>
    </w:p>
    <w:p w:rsidR="005B297E" w:rsidRDefault="005B297E" w:rsidP="005B297E">
      <w:pPr>
        <w:pStyle w:val="ListParagraph"/>
        <w:numPr>
          <w:ilvl w:val="1"/>
          <w:numId w:val="6"/>
        </w:numPr>
        <w:spacing w:after="0" w:line="240" w:lineRule="auto"/>
      </w:pPr>
      <w:r>
        <w:t>Seppuku</w:t>
      </w:r>
    </w:p>
    <w:p w:rsidR="005B297E" w:rsidRDefault="005B297E" w:rsidP="005B297E">
      <w:pPr>
        <w:pStyle w:val="ListParagraph"/>
        <w:numPr>
          <w:ilvl w:val="1"/>
          <w:numId w:val="6"/>
        </w:numPr>
        <w:spacing w:after="0" w:line="240" w:lineRule="auto"/>
      </w:pPr>
      <w:r>
        <w:t>Toyotomi Hideyoshi</w:t>
      </w:r>
    </w:p>
    <w:p w:rsidR="005B297E" w:rsidRDefault="005B297E" w:rsidP="005B297E">
      <w:pPr>
        <w:pStyle w:val="ListParagraph"/>
        <w:numPr>
          <w:ilvl w:val="1"/>
          <w:numId w:val="6"/>
        </w:numPr>
        <w:spacing w:after="0" w:line="240" w:lineRule="auto"/>
      </w:pPr>
      <w:r>
        <w:t>Tokugawa Ieyasu and the Tokugawa Shogunate</w:t>
      </w:r>
    </w:p>
    <w:p w:rsidR="005B297E" w:rsidRDefault="005B297E" w:rsidP="005B297E">
      <w:pPr>
        <w:pStyle w:val="ListParagraph"/>
        <w:numPr>
          <w:ilvl w:val="1"/>
          <w:numId w:val="6"/>
        </w:numPr>
        <w:spacing w:after="0" w:line="240" w:lineRule="auto"/>
      </w:pPr>
      <w:r>
        <w:t>Life in Tokugawa Japan</w:t>
      </w:r>
    </w:p>
    <w:p w:rsidR="005B297E" w:rsidRDefault="005B297E" w:rsidP="005B297E">
      <w:pPr>
        <w:pStyle w:val="ListParagraph"/>
        <w:numPr>
          <w:ilvl w:val="1"/>
          <w:numId w:val="6"/>
        </w:numPr>
        <w:spacing w:after="0" w:line="240" w:lineRule="auto"/>
      </w:pPr>
      <w:r>
        <w:t>Haiku</w:t>
      </w:r>
    </w:p>
    <w:p w:rsidR="005B297E" w:rsidRDefault="005B297E" w:rsidP="005B297E">
      <w:pPr>
        <w:pStyle w:val="ListParagraph"/>
        <w:numPr>
          <w:ilvl w:val="1"/>
          <w:numId w:val="6"/>
        </w:numPr>
        <w:spacing w:after="0" w:line="240" w:lineRule="auto"/>
      </w:pPr>
      <w:r>
        <w:t>Kabuki</w:t>
      </w:r>
    </w:p>
    <w:p w:rsidR="005B297E" w:rsidRDefault="005B297E" w:rsidP="005B297E">
      <w:pPr>
        <w:pStyle w:val="ListParagraph"/>
        <w:numPr>
          <w:ilvl w:val="1"/>
          <w:numId w:val="6"/>
        </w:numPr>
        <w:spacing w:after="0" w:line="240" w:lineRule="auto"/>
      </w:pPr>
      <w:r>
        <w:t>Contact between Europe and Japan</w:t>
      </w:r>
    </w:p>
    <w:p w:rsidR="005B297E" w:rsidRPr="008D0CBF" w:rsidRDefault="005B297E" w:rsidP="005B297E">
      <w:pPr>
        <w:pStyle w:val="ListParagraph"/>
        <w:numPr>
          <w:ilvl w:val="1"/>
          <w:numId w:val="6"/>
        </w:numPr>
        <w:spacing w:after="0" w:line="240" w:lineRule="auto"/>
      </w:pPr>
      <w:r>
        <w:t>The closed country policy</w:t>
      </w:r>
    </w:p>
    <w:sectPr w:rsidR="005B297E" w:rsidRPr="008D0CBF" w:rsidSect="00CE74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7305"/>
    <w:multiLevelType w:val="hybridMultilevel"/>
    <w:tmpl w:val="D4DA6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A2802C0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01A82"/>
    <w:multiLevelType w:val="hybridMultilevel"/>
    <w:tmpl w:val="0224A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F4CB9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F2DC2"/>
    <w:multiLevelType w:val="hybridMultilevel"/>
    <w:tmpl w:val="49C8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17658"/>
    <w:multiLevelType w:val="hybridMultilevel"/>
    <w:tmpl w:val="73782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C6E10"/>
    <w:multiLevelType w:val="hybridMultilevel"/>
    <w:tmpl w:val="EDC8B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D0BD6"/>
    <w:multiLevelType w:val="hybridMultilevel"/>
    <w:tmpl w:val="D0F04170"/>
    <w:lvl w:ilvl="0" w:tplc="C8B8C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6291B"/>
    <w:rsid w:val="00304364"/>
    <w:rsid w:val="004B39D8"/>
    <w:rsid w:val="004E0714"/>
    <w:rsid w:val="00585860"/>
    <w:rsid w:val="005B297E"/>
    <w:rsid w:val="006D5A8A"/>
    <w:rsid w:val="0078100A"/>
    <w:rsid w:val="008372ED"/>
    <w:rsid w:val="008D0CBF"/>
    <w:rsid w:val="008D67D7"/>
    <w:rsid w:val="00940CE2"/>
    <w:rsid w:val="00943AE9"/>
    <w:rsid w:val="009E7C55"/>
    <w:rsid w:val="00A05D8C"/>
    <w:rsid w:val="00A650D8"/>
    <w:rsid w:val="00A856D7"/>
    <w:rsid w:val="00B03A84"/>
    <w:rsid w:val="00C06ABB"/>
    <w:rsid w:val="00C60843"/>
    <w:rsid w:val="00C92C92"/>
    <w:rsid w:val="00CE7416"/>
    <w:rsid w:val="00D411D8"/>
    <w:rsid w:val="00D73E38"/>
    <w:rsid w:val="00DE3AEF"/>
    <w:rsid w:val="00E6291B"/>
    <w:rsid w:val="00E73C9C"/>
    <w:rsid w:val="00EF30E6"/>
    <w:rsid w:val="00F83132"/>
    <w:rsid w:val="00F8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Beatrice Public Schools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GSederberg</dc:creator>
  <cp:keywords/>
  <dc:description/>
  <cp:lastModifiedBy>Greg Sederberg</cp:lastModifiedBy>
  <cp:revision>17</cp:revision>
  <dcterms:created xsi:type="dcterms:W3CDTF">2011-10-02T18:14:00Z</dcterms:created>
  <dcterms:modified xsi:type="dcterms:W3CDTF">2016-01-14T19:28:00Z</dcterms:modified>
</cp:coreProperties>
</file>